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F6" w:rsidRPr="00B515F9" w:rsidRDefault="002B0CAA">
      <w:pPr>
        <w:pStyle w:val="normal0"/>
        <w:spacing w:after="160" w:line="259" w:lineRule="auto"/>
        <w:jc w:val="center"/>
        <w:rPr>
          <w:rFonts w:ascii="Fette classic UNZ Fraktur" w:eastAsia="Cambria" w:hAnsi="Fette classic UNZ Fraktur" w:cs="Cambria"/>
          <w:sz w:val="48"/>
          <w:szCs w:val="48"/>
        </w:rPr>
      </w:pPr>
      <w:r w:rsidRPr="00B515F9">
        <w:rPr>
          <w:rFonts w:ascii="Fette classic UNZ Fraktur" w:eastAsia="Cambria" w:hAnsi="Fette classic UNZ Fraktur" w:cs="Cambria"/>
          <w:sz w:val="48"/>
          <w:szCs w:val="48"/>
        </w:rPr>
        <w:t>The San Antonio Liederkranz</w:t>
      </w:r>
    </w:p>
    <w:p w:rsidR="00C726F6" w:rsidRDefault="002B0CAA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C726F6" w:rsidRDefault="002B0CAA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February 13, 2020, 7 p.m.</w:t>
      </w:r>
    </w:p>
    <w:p w:rsidR="00C726F6" w:rsidRDefault="00C726F6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  <w:sectPr w:rsidR="00C726F6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Wayne Marty—President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—Past President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Gerd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Feigenbutz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  <w:sectPr w:rsidR="00C726F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  <w:sectPr w:rsidR="00C726F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</w:t>
      </w:r>
      <w:r>
        <w:rPr>
          <w:rFonts w:ascii="Cambria" w:eastAsia="Cambria" w:hAnsi="Cambria" w:cs="Cambria"/>
        </w:rPr>
        <w:t>ng—Music Director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  <w:sectPr w:rsidR="00C726F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lastRenderedPageBreak/>
        <w:t xml:space="preserve">Ted </w:t>
      </w:r>
      <w:proofErr w:type="spellStart"/>
      <w:r>
        <w:rPr>
          <w:rFonts w:ascii="Cambria" w:eastAsia="Cambria" w:hAnsi="Cambria" w:cs="Cambria"/>
        </w:rPr>
        <w:t>Villalon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Mueller—Member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February 2020 meeting of the San Antonio Liederkranz Board of Directors took place at the St. Joseph’s Hall. </w:t>
      </w: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President Marty called the meeting to order at 7:00 p.m.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C726F6" w:rsidRDefault="002B0CAA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January 2020 meeting minutes read by Marty.</w:t>
      </w:r>
    </w:p>
    <w:p w:rsidR="00C726F6" w:rsidRDefault="002B0CAA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minutes: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(introduced), Brotherman (seconded), passes.</w:t>
      </w: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gave a report of monthly and annual financials.</w:t>
      </w:r>
    </w:p>
    <w:p w:rsidR="00C726F6" w:rsidRDefault="002B0CAA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Marty requests to have monthly budget with overhead separated for the purpose of projected expenses.</w:t>
      </w:r>
    </w:p>
    <w:p w:rsidR="00C726F6" w:rsidRDefault="002B0CAA">
      <w:pPr>
        <w:pStyle w:val="normal0"/>
        <w:numPr>
          <w:ilvl w:val="1"/>
          <w:numId w:val="3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Mayer to draft new budget.</w:t>
      </w:r>
    </w:p>
    <w:p w:rsidR="00C726F6" w:rsidRDefault="002B0CAA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report: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(introduced), Buecker (seconded), pa</w:t>
      </w:r>
      <w:r>
        <w:rPr>
          <w:rFonts w:ascii="Cambria" w:eastAsia="Cambria" w:hAnsi="Cambria" w:cs="Cambria"/>
        </w:rPr>
        <w:t>sses.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Review of calendar as presented on website.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OLD BUSINESS: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Discussion on </w:t>
      </w:r>
      <w:proofErr w:type="spellStart"/>
      <w:r>
        <w:rPr>
          <w:rFonts w:ascii="Cambria" w:eastAsia="Cambria" w:hAnsi="Cambria" w:cs="Cambria"/>
        </w:rPr>
        <w:t>Fastnatch</w:t>
      </w:r>
      <w:proofErr w:type="spellEnd"/>
      <w:r>
        <w:rPr>
          <w:rFonts w:ascii="Cambria" w:eastAsia="Cambria" w:hAnsi="Cambria" w:cs="Cambria"/>
        </w:rPr>
        <w:t xml:space="preserve"> party beer</w:t>
      </w:r>
      <w:proofErr w:type="gramStart"/>
      <w:r>
        <w:rPr>
          <w:rFonts w:ascii="Cambria" w:eastAsia="Cambria" w:hAnsi="Cambria" w:cs="Cambria"/>
        </w:rPr>
        <w:t>,  wine</w:t>
      </w:r>
      <w:proofErr w:type="gramEnd"/>
      <w:r>
        <w:rPr>
          <w:rFonts w:ascii="Cambria" w:eastAsia="Cambria" w:hAnsi="Cambria" w:cs="Cambria"/>
        </w:rPr>
        <w:t>, table set up, snacks and finger food and entertainment invitations sent out.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Concert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Venue: Incarnate Word Music Hall (</w:t>
      </w:r>
      <w:r>
        <w:rPr>
          <w:rFonts w:ascii="Cambria" w:eastAsia="Cambria" w:hAnsi="Cambria" w:cs="Cambria"/>
          <w:b/>
        </w:rPr>
        <w:t>Ma</w:t>
      </w:r>
      <w:r>
        <w:rPr>
          <w:rFonts w:ascii="Cambria" w:eastAsia="Cambria" w:hAnsi="Cambria" w:cs="Cambria"/>
          <w:b/>
        </w:rPr>
        <w:t>yer to pay deposit.</w:t>
      </w:r>
      <w:r>
        <w:rPr>
          <w:rFonts w:ascii="Cambria" w:eastAsia="Cambria" w:hAnsi="Cambria" w:cs="Cambria"/>
        </w:rPr>
        <w:t>)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Date: 14 June 2020.  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Team: Chair Tony Lang</w:t>
      </w:r>
      <w:proofErr w:type="gramStart"/>
      <w:r>
        <w:rPr>
          <w:rFonts w:ascii="Cambria" w:eastAsia="Cambria" w:hAnsi="Cambria" w:cs="Cambria"/>
        </w:rPr>
        <w:t>,  Co</w:t>
      </w:r>
      <w:proofErr w:type="gramEnd"/>
      <w:r>
        <w:rPr>
          <w:rFonts w:ascii="Cambria" w:eastAsia="Cambria" w:hAnsi="Cambria" w:cs="Cambria"/>
        </w:rPr>
        <w:t>-Chair Todd Keller and Concert Team.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 and ads: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Ads must be submitted by May 18, program to printer June 1.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Buecker: Contact at UIW can record.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Marty: Suggests using UIW Hall and recording resource to record new CD.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pursue Shrine Auditorium: </w:t>
      </w:r>
      <w:r>
        <w:rPr>
          <w:rFonts w:ascii="Cambria" w:eastAsia="Cambria" w:hAnsi="Cambria" w:cs="Cambria"/>
        </w:rPr>
        <w:t xml:space="preserve">Brotherman (introduced),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(seconded), passes.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6 Dec. 2020 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Chair: David Gray and Concert Team.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 propo</w:t>
      </w:r>
      <w:r>
        <w:rPr>
          <w:rFonts w:ascii="Cambria" w:eastAsia="Cambria" w:hAnsi="Cambria" w:cs="Cambria"/>
        </w:rPr>
        <w:t>ses action plan to expand associate membership with incentives, special events, and swag.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includes: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Marty: Have Associate Member table at concert.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Brotherman: Resurrect the newsletter.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Action for Mueller to: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Clean up mailing list for streamlinin</w:t>
      </w:r>
      <w:r>
        <w:rPr>
          <w:rFonts w:ascii="Cambria" w:eastAsia="Cambria" w:hAnsi="Cambria" w:cs="Cambria"/>
          <w:b/>
        </w:rPr>
        <w:t>g Associate Member communications.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Use Spring Concert as a test run for new communications.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Evaluate after concert.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action: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(introduced), Brotherman (seconded), passes.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Establish PO Box as official mailing address for club: P.O. B</w:t>
      </w:r>
      <w:r>
        <w:rPr>
          <w:rFonts w:ascii="Cambria" w:eastAsia="Cambria" w:hAnsi="Cambria" w:cs="Cambria"/>
          <w:b/>
        </w:rPr>
        <w:t>ox 12442, San Antonio, TX, 78212.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Use the Hall only when someone needs a physical address.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Mayer to update address with insurance company.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electric piano.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investigate liability and damage coverage.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b/>
        </w:rPr>
        <w:t>Feigenbutz</w:t>
      </w:r>
      <w:proofErr w:type="spellEnd"/>
      <w:r>
        <w:rPr>
          <w:rFonts w:ascii="Cambria" w:eastAsia="Cambria" w:hAnsi="Cambria" w:cs="Cambria"/>
          <w:b/>
        </w:rPr>
        <w:t xml:space="preserve"> to investigate amplification/speakers options</w:t>
      </w:r>
      <w:r>
        <w:rPr>
          <w:rFonts w:ascii="Cambria" w:eastAsia="Cambria" w:hAnsi="Cambria" w:cs="Cambria"/>
        </w:rPr>
        <w:t>—Brotherman suggests to make sure they are Bluetooth enabled.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Staats</w:t>
      </w:r>
      <w:proofErr w:type="spellEnd"/>
      <w:r>
        <w:rPr>
          <w:rFonts w:ascii="Cambria" w:eastAsia="Cambria" w:hAnsi="Cambria" w:cs="Cambria"/>
        </w:rPr>
        <w:t xml:space="preserve"> discussion.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: Suggests recruiting someone to design full page ad for the program using traditional illustration.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</w:t>
      </w:r>
      <w:r>
        <w:rPr>
          <w:rFonts w:ascii="Cambria" w:eastAsia="Cambria" w:hAnsi="Cambria" w:cs="Cambria"/>
          <w:b/>
        </w:rPr>
        <w:t xml:space="preserve">send Marty the format for the </w:t>
      </w:r>
      <w:proofErr w:type="spellStart"/>
      <w:r>
        <w:rPr>
          <w:rFonts w:ascii="Cambria" w:eastAsia="Cambria" w:hAnsi="Cambria" w:cs="Cambria"/>
          <w:b/>
        </w:rPr>
        <w:t>Staats</w:t>
      </w:r>
      <w:proofErr w:type="spellEnd"/>
      <w:r>
        <w:rPr>
          <w:rFonts w:ascii="Cambria" w:eastAsia="Cambria" w:hAnsi="Cambria" w:cs="Cambria"/>
          <w:b/>
        </w:rPr>
        <w:t xml:space="preserve"> roster.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Membership discussion.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Suggestion to vote in new prospective member, Clark, on fourth meeting (Monday).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Store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Cookbooks running low (only 8 left).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Last order was 500, now selling well at $5 each.</w:t>
      </w:r>
    </w:p>
    <w:p w:rsidR="00C726F6" w:rsidRDefault="002B0CAA">
      <w:pPr>
        <w:pStyle w:val="normal0"/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Graham to resea</w:t>
      </w:r>
      <w:r>
        <w:rPr>
          <w:rFonts w:ascii="Cambria" w:eastAsia="Cambria" w:hAnsi="Cambria" w:cs="Cambria"/>
          <w:b/>
        </w:rPr>
        <w:t>rch cost of new order of books, suggest price.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Feigenbutz</w:t>
      </w:r>
      <w:proofErr w:type="spellEnd"/>
      <w:r>
        <w:rPr>
          <w:rFonts w:ascii="Cambria" w:eastAsia="Cambria" w:hAnsi="Cambria" w:cs="Cambria"/>
        </w:rPr>
        <w:t>: Suggests cookbook as potential perk of Associate Membership.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Marty to research credit card payment option (Square).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obtaining an official Liederkranz email.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Brotherman: Cost is $30 an</w:t>
      </w:r>
      <w:r>
        <w:rPr>
          <w:rFonts w:ascii="Cambria" w:eastAsia="Cambria" w:hAnsi="Cambria" w:cs="Cambria"/>
        </w:rPr>
        <w:t>nually.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Motion to obtain email: </w:t>
      </w:r>
      <w:r>
        <w:rPr>
          <w:rFonts w:ascii="Cambria" w:eastAsia="Cambria" w:hAnsi="Cambria" w:cs="Cambria"/>
        </w:rPr>
        <w:t xml:space="preserve">Buecker (introduced),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(seconded), passes.</w:t>
      </w:r>
    </w:p>
    <w:p w:rsidR="00C726F6" w:rsidRDefault="002B0CAA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audit committee.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Mayer: Suggests we appoint an audit committee.</w:t>
      </w:r>
    </w:p>
    <w:p w:rsidR="00C726F6" w:rsidRDefault="002B0CAA">
      <w:pPr>
        <w:pStyle w:val="normal0"/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Marty to assemble committee.</w:t>
      </w:r>
    </w:p>
    <w:p w:rsidR="00C726F6" w:rsidRDefault="00C726F6">
      <w:pPr>
        <w:pStyle w:val="normal0"/>
        <w:rPr>
          <w:rFonts w:ascii="Cambria" w:eastAsia="Cambria" w:hAnsi="Cambria" w:cs="Cambria"/>
          <w:b/>
        </w:rPr>
      </w:pPr>
    </w:p>
    <w:p w:rsidR="00C726F6" w:rsidRDefault="002B0CAA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DIRECTOR’S REPORT: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Music Director’s report.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ASSOCIATE MEMBER</w:t>
      </w:r>
      <w:r>
        <w:rPr>
          <w:rFonts w:ascii="Cambria" w:eastAsia="Cambria" w:hAnsi="Cambria" w:cs="Cambria"/>
          <w:b/>
        </w:rPr>
        <w:t xml:space="preserve"> REPORT: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Music Director’s report.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adjourn</w:t>
      </w:r>
      <w:r>
        <w:rPr>
          <w:rFonts w:ascii="Cambria" w:eastAsia="Cambria" w:hAnsi="Cambria" w:cs="Cambria"/>
        </w:rPr>
        <w:t xml:space="preserve"> (9:10 p.m.),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(introduces), Mayer (seconded), passes.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Membership Meeting</w:t>
      </w:r>
    </w:p>
    <w:p w:rsidR="00C726F6" w:rsidRDefault="002B0CAA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Monday, February 17, 2020, 8:30 p.m.</w:t>
      </w:r>
    </w:p>
    <w:p w:rsidR="00C726F6" w:rsidRDefault="00C726F6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4"/>
        </w:num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Review of board minutes.</w:t>
      </w:r>
    </w:p>
    <w:p w:rsidR="00C726F6" w:rsidRDefault="00C726F6">
      <w:pPr>
        <w:pStyle w:val="normal0"/>
        <w:rPr>
          <w:rFonts w:ascii="Cambria" w:eastAsia="Cambria" w:hAnsi="Cambria" w:cs="Cambria"/>
          <w:b/>
        </w:rPr>
      </w:pPr>
    </w:p>
    <w:p w:rsidR="00C726F6" w:rsidRDefault="002B0CAA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MEMBER VOTE:</w:t>
      </w:r>
    </w:p>
    <w:p w:rsidR="00C726F6" w:rsidRDefault="00C726F6">
      <w:pPr>
        <w:pStyle w:val="normal0"/>
        <w:rPr>
          <w:rFonts w:ascii="Cambria" w:eastAsia="Cambria" w:hAnsi="Cambria" w:cs="Cambria"/>
        </w:rPr>
      </w:pPr>
    </w:p>
    <w:p w:rsidR="00C726F6" w:rsidRDefault="002B0CAA">
      <w:pPr>
        <w:pStyle w:val="normal0"/>
        <w:numPr>
          <w:ilvl w:val="0"/>
          <w:numId w:val="6"/>
        </w:numPr>
        <w:spacing w:after="160" w:line="259" w:lineRule="auto"/>
      </w:pPr>
      <w:r>
        <w:rPr>
          <w:rFonts w:ascii="Cambria" w:eastAsia="Cambria" w:hAnsi="Cambria" w:cs="Cambria"/>
        </w:rPr>
        <w:t>Motion to admit new member Kevin Clark, Mueller (introduces), Garcia (seconded), passes.</w:t>
      </w:r>
    </w:p>
    <w:p w:rsidR="00C726F6" w:rsidRDefault="00C726F6">
      <w:pPr>
        <w:pStyle w:val="normal0"/>
        <w:rPr>
          <w:rFonts w:ascii="Cambria" w:eastAsia="Cambria" w:hAnsi="Cambria" w:cs="Cambria"/>
          <w:b/>
        </w:rPr>
      </w:pPr>
    </w:p>
    <w:p w:rsidR="00C726F6" w:rsidRDefault="002B0CAA">
      <w:pPr>
        <w:pStyle w:val="normal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Adjourns 8:50 p.m.</w:t>
      </w:r>
      <w:proofErr w:type="gramEnd"/>
    </w:p>
    <w:p w:rsidR="00C726F6" w:rsidRDefault="00C726F6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C726F6" w:rsidRDefault="00C726F6">
      <w:pPr>
        <w:pStyle w:val="normal0"/>
      </w:pPr>
    </w:p>
    <w:sectPr w:rsidR="00C726F6" w:rsidSect="00C726F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AA" w:rsidRDefault="002B0CAA" w:rsidP="00C726F6">
      <w:pPr>
        <w:spacing w:line="240" w:lineRule="auto"/>
      </w:pPr>
      <w:r>
        <w:separator/>
      </w:r>
    </w:p>
  </w:endnote>
  <w:endnote w:type="continuationSeparator" w:id="0">
    <w:p w:rsidR="002B0CAA" w:rsidRDefault="002B0CAA" w:rsidP="00C72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tte classic UNZ Fraktur">
    <w:panose1 w:val="00000000000000000000"/>
    <w:charset w:val="00"/>
    <w:family w:val="auto"/>
    <w:pitch w:val="variable"/>
    <w:sig w:usb0="A000002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AA" w:rsidRDefault="002B0CAA" w:rsidP="00C726F6">
      <w:pPr>
        <w:spacing w:line="240" w:lineRule="auto"/>
      </w:pPr>
      <w:r>
        <w:separator/>
      </w:r>
    </w:p>
  </w:footnote>
  <w:footnote w:type="continuationSeparator" w:id="0">
    <w:p w:rsidR="002B0CAA" w:rsidRDefault="002B0CAA" w:rsidP="00C726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6" w:rsidRDefault="002B0CAA">
    <w:pPr>
      <w:pStyle w:val="normal0"/>
      <w:spacing w:after="160" w:line="259" w:lineRule="auto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114300" distR="114300">
          <wp:extent cx="6572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FC5"/>
    <w:multiLevelType w:val="multilevel"/>
    <w:tmpl w:val="2EDCF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4A42EED"/>
    <w:multiLevelType w:val="multilevel"/>
    <w:tmpl w:val="CB0C1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D5B62A7"/>
    <w:multiLevelType w:val="multilevel"/>
    <w:tmpl w:val="C86C6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D06EB7"/>
    <w:multiLevelType w:val="multilevel"/>
    <w:tmpl w:val="61B0F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B630128"/>
    <w:multiLevelType w:val="multilevel"/>
    <w:tmpl w:val="FBB042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D4533B2"/>
    <w:multiLevelType w:val="multilevel"/>
    <w:tmpl w:val="D1648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8EF3194"/>
    <w:multiLevelType w:val="multilevel"/>
    <w:tmpl w:val="5E7C32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F6"/>
    <w:rsid w:val="002B0CAA"/>
    <w:rsid w:val="00B515F9"/>
    <w:rsid w:val="00C7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726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726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726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726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726F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726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726F6"/>
  </w:style>
  <w:style w:type="paragraph" w:styleId="Title">
    <w:name w:val="Title"/>
    <w:basedOn w:val="normal0"/>
    <w:next w:val="normal0"/>
    <w:rsid w:val="00C726F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726F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2020-02-21T18:23:00Z</dcterms:created>
  <dcterms:modified xsi:type="dcterms:W3CDTF">2020-02-21T18:23:00Z</dcterms:modified>
</cp:coreProperties>
</file>